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990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86MS0067-01-2026-005508-30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Менг</w:t>
      </w:r>
      <w:r>
        <w:rPr>
          <w:rFonts w:ascii="Times New Roman" w:eastAsia="Times New Roman" w:hAnsi="Times New Roman" w:cs="Times New Roman"/>
        </w:rPr>
        <w:t xml:space="preserve"> Инны Владимировны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Менг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3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27.01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13.05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007612787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13.05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Менг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 xml:space="preserve">полученной </w:t>
      </w:r>
      <w:r>
        <w:rPr>
          <w:rFonts w:ascii="Times New Roman" w:eastAsia="Times New Roman" w:hAnsi="Times New Roman" w:cs="Times New Roman"/>
        </w:rPr>
        <w:t>электро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но</w:t>
      </w:r>
      <w:r>
        <w:rPr>
          <w:rFonts w:ascii="Times New Roman" w:eastAsia="Times New Roman" w:hAnsi="Times New Roman" w:cs="Times New Roman"/>
        </w:rPr>
        <w:t>, в судебное заседание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Менг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Менг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1451496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007612787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13.05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Менг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Менг</w:t>
      </w:r>
      <w:r>
        <w:rPr>
          <w:rFonts w:ascii="Times New Roman" w:eastAsia="Times New Roman" w:hAnsi="Times New Roman" w:cs="Times New Roman"/>
        </w:rPr>
        <w:t xml:space="preserve"> Инну Владимировну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ой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79786000807260293776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990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18">
    <w:name w:val="cat-UserDefined grp-43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